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6828" w:rsidRDefault="000F1290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Problématique : La limitation de l’utilisation des énergies fossiles et la recherches d’alternatives</w:t>
      </w:r>
    </w:p>
    <w:p w:rsidR="000F1290" w:rsidRDefault="000F1290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Délégation : la république démocratique du </w:t>
      </w:r>
      <w:r w:rsidR="001B3FB6">
        <w:rPr>
          <w:rFonts w:ascii="Times New Roman" w:hAnsi="Times New Roman" w:cs="Times New Roman"/>
          <w:lang w:val="fr-FR"/>
        </w:rPr>
        <w:t>Congo</w:t>
      </w:r>
    </w:p>
    <w:p w:rsidR="001B3FB6" w:rsidRDefault="001B3FB6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Cher présidence, chers délégués,</w:t>
      </w:r>
    </w:p>
    <w:p w:rsidR="009E0031" w:rsidRDefault="001B3FB6" w:rsidP="001B3FB6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Nos sociétés modernes connaissent une des plus grandes crises internationales de notre Histoire. Le développement technologique, industriel et économique de nos nations, a répandu un mal qui plonge toute la planète dans des heures graves. L’utilisation des énergies fossiles, que ce soit le pétrole qui concentre 34,1% de la consommation</w:t>
      </w:r>
      <w:r w:rsidR="009E0031">
        <w:rPr>
          <w:rFonts w:ascii="Times New Roman" w:hAnsi="Times New Roman" w:cs="Times New Roman"/>
          <w:lang w:val="fr-FR"/>
        </w:rPr>
        <w:t xml:space="preserve"> mondiale ou</w:t>
      </w:r>
      <w:r>
        <w:rPr>
          <w:rFonts w:ascii="Times New Roman" w:hAnsi="Times New Roman" w:cs="Times New Roman"/>
          <w:lang w:val="fr-FR"/>
        </w:rPr>
        <w:t xml:space="preserve"> l’utilisation encore sommaire des ressources minière</w:t>
      </w:r>
      <w:r w:rsidR="009E0031">
        <w:rPr>
          <w:rFonts w:ascii="Times New Roman" w:hAnsi="Times New Roman" w:cs="Times New Roman"/>
          <w:lang w:val="fr-FR"/>
        </w:rPr>
        <w:t>s</w:t>
      </w:r>
      <w:r>
        <w:rPr>
          <w:rFonts w:ascii="Times New Roman" w:hAnsi="Times New Roman" w:cs="Times New Roman"/>
          <w:lang w:val="fr-FR"/>
        </w:rPr>
        <w:t xml:space="preserve">, reste un problème permanent dont nous avons tous conscience. Les conséquences de cet emploi, sont de plus en plus visibles et demeurent un danger pour </w:t>
      </w:r>
      <w:r w:rsidR="009E0031">
        <w:rPr>
          <w:rFonts w:ascii="Times New Roman" w:hAnsi="Times New Roman" w:cs="Times New Roman"/>
          <w:lang w:val="fr-FR"/>
        </w:rPr>
        <w:t>l’</w:t>
      </w:r>
      <w:r>
        <w:rPr>
          <w:rFonts w:ascii="Times New Roman" w:hAnsi="Times New Roman" w:cs="Times New Roman"/>
          <w:lang w:val="fr-FR"/>
        </w:rPr>
        <w:t>espèce humaine</w:t>
      </w:r>
      <w:r w:rsidR="009A1326">
        <w:rPr>
          <w:rFonts w:ascii="Times New Roman" w:hAnsi="Times New Roman" w:cs="Times New Roman"/>
          <w:lang w:val="fr-FR"/>
        </w:rPr>
        <w:t xml:space="preserve">. </w:t>
      </w:r>
      <w:r w:rsidR="009E0031">
        <w:rPr>
          <w:rFonts w:ascii="Times New Roman" w:hAnsi="Times New Roman" w:cs="Times New Roman"/>
          <w:lang w:val="fr-FR"/>
        </w:rPr>
        <w:t>La montée de niveau des océans, la démultiplication des catastrophes naturelles à des points du globe jamais confronté à ces intempéries, la déforestation supprimant chaque jour</w:t>
      </w:r>
      <w:r w:rsidR="009A1326">
        <w:rPr>
          <w:rFonts w:ascii="Times New Roman" w:hAnsi="Times New Roman" w:cs="Times New Roman"/>
          <w:lang w:val="fr-FR"/>
        </w:rPr>
        <w:t xml:space="preserve"> quasiment un hectare par seconde</w:t>
      </w:r>
      <w:r w:rsidR="006609E2">
        <w:rPr>
          <w:rFonts w:ascii="Times New Roman" w:hAnsi="Times New Roman" w:cs="Times New Roman"/>
          <w:lang w:val="fr-FR"/>
        </w:rPr>
        <w:t xml:space="preserve"> et dernièrement les incendies qui ont ravagée l’Amazonie</w:t>
      </w:r>
      <w:r w:rsidR="009A1326">
        <w:rPr>
          <w:rFonts w:ascii="Times New Roman" w:hAnsi="Times New Roman" w:cs="Times New Roman"/>
          <w:lang w:val="fr-FR"/>
        </w:rPr>
        <w:t xml:space="preserve">, sont des preuves concrètes qu’on ne peut ignorer. </w:t>
      </w:r>
      <w:r w:rsidR="00980025">
        <w:rPr>
          <w:rFonts w:ascii="Times New Roman" w:hAnsi="Times New Roman" w:cs="Times New Roman"/>
          <w:lang w:val="fr-FR"/>
        </w:rPr>
        <w:t>Se montrer septique au réchauffement climatique et aux conclusions scientifiques sous fondements d’arrêt de l’économie</w:t>
      </w:r>
      <w:r w:rsidR="00561758">
        <w:rPr>
          <w:rFonts w:ascii="Times New Roman" w:hAnsi="Times New Roman" w:cs="Times New Roman"/>
          <w:lang w:val="fr-FR"/>
        </w:rPr>
        <w:t xml:space="preserve"> ou de prétendu conflits</w:t>
      </w:r>
      <w:r w:rsidR="00980025">
        <w:rPr>
          <w:rFonts w:ascii="Times New Roman" w:hAnsi="Times New Roman" w:cs="Times New Roman"/>
          <w:lang w:val="fr-FR"/>
        </w:rPr>
        <w:t xml:space="preserve"> n’est point une solution durable. </w:t>
      </w:r>
    </w:p>
    <w:p w:rsidR="00980025" w:rsidRDefault="00980025" w:rsidP="001B3FB6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Ainsi la République Démocratique du Congo, observe de plus près ces nouvelles alternatives ouvrant le chemin à un monde en accord avec l’environnement et les écosystèmes. Possédant</w:t>
      </w:r>
      <w:r w:rsidR="009E0031">
        <w:rPr>
          <w:rFonts w:ascii="Times New Roman" w:hAnsi="Times New Roman" w:cs="Times New Roman"/>
          <w:lang w:val="fr-FR"/>
        </w:rPr>
        <w:t xml:space="preserve"> la seconde plus gra</w:t>
      </w:r>
      <w:r w:rsidR="001B3FB6">
        <w:rPr>
          <w:rFonts w:ascii="Times New Roman" w:hAnsi="Times New Roman" w:cs="Times New Roman"/>
          <w:lang w:val="fr-FR"/>
        </w:rPr>
        <w:t xml:space="preserve">nde </w:t>
      </w:r>
      <w:r w:rsidR="009E0031">
        <w:rPr>
          <w:rFonts w:ascii="Times New Roman" w:hAnsi="Times New Roman" w:cs="Times New Roman"/>
          <w:lang w:val="fr-FR"/>
        </w:rPr>
        <w:t>surface</w:t>
      </w:r>
      <w:r w:rsidR="001B3FB6">
        <w:rPr>
          <w:rFonts w:ascii="Times New Roman" w:hAnsi="Times New Roman" w:cs="Times New Roman"/>
          <w:lang w:val="fr-FR"/>
        </w:rPr>
        <w:t xml:space="preserve"> de forêts vierges juste après l</w:t>
      </w:r>
      <w:r>
        <w:rPr>
          <w:rFonts w:ascii="Times New Roman" w:hAnsi="Times New Roman" w:cs="Times New Roman"/>
          <w:lang w:val="fr-FR"/>
        </w:rPr>
        <w:t>e Brésil a</w:t>
      </w:r>
      <w:r w:rsidR="009E0031">
        <w:rPr>
          <w:rFonts w:ascii="Times New Roman" w:hAnsi="Times New Roman" w:cs="Times New Roman"/>
          <w:lang w:val="fr-FR"/>
        </w:rPr>
        <w:t xml:space="preserve">insi que le second </w:t>
      </w:r>
      <w:r>
        <w:rPr>
          <w:rFonts w:ascii="Times New Roman" w:hAnsi="Times New Roman" w:cs="Times New Roman"/>
          <w:lang w:val="fr-FR"/>
        </w:rPr>
        <w:t xml:space="preserve">plus important </w:t>
      </w:r>
      <w:r w:rsidR="009E0031">
        <w:rPr>
          <w:rFonts w:ascii="Times New Roman" w:hAnsi="Times New Roman" w:cs="Times New Roman"/>
          <w:lang w:val="fr-FR"/>
        </w:rPr>
        <w:t>fleuve mondial.</w:t>
      </w:r>
      <w:r>
        <w:rPr>
          <w:rFonts w:ascii="Times New Roman" w:hAnsi="Times New Roman" w:cs="Times New Roman"/>
          <w:lang w:val="fr-FR"/>
        </w:rPr>
        <w:t xml:space="preserve"> Etant</w:t>
      </w:r>
      <w:r w:rsidR="009E0031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un p</w:t>
      </w:r>
      <w:r w:rsidR="009E0031">
        <w:rPr>
          <w:rFonts w:ascii="Times New Roman" w:hAnsi="Times New Roman" w:cs="Times New Roman"/>
          <w:lang w:val="fr-FR"/>
        </w:rPr>
        <w:t>ays en pleine essor</w:t>
      </w:r>
      <w:r>
        <w:rPr>
          <w:rFonts w:ascii="Times New Roman" w:hAnsi="Times New Roman" w:cs="Times New Roman"/>
          <w:lang w:val="fr-FR"/>
        </w:rPr>
        <w:t xml:space="preserve"> économique mais </w:t>
      </w:r>
      <w:r w:rsidR="009A1326">
        <w:rPr>
          <w:rFonts w:ascii="Times New Roman" w:hAnsi="Times New Roman" w:cs="Times New Roman"/>
          <w:lang w:val="fr-FR"/>
        </w:rPr>
        <w:t>n’oubliant cependant pas sur quels secteurs est basée son activité économique et qu’elle e</w:t>
      </w:r>
      <w:r>
        <w:rPr>
          <w:rFonts w:ascii="Times New Roman" w:hAnsi="Times New Roman" w:cs="Times New Roman"/>
          <w:lang w:val="fr-FR"/>
        </w:rPr>
        <w:t>st la situation de ses citoyens</w:t>
      </w:r>
      <w:r w:rsidR="009A1326">
        <w:rPr>
          <w:rFonts w:ascii="Times New Roman" w:hAnsi="Times New Roman" w:cs="Times New Roman"/>
          <w:lang w:val="fr-FR"/>
        </w:rPr>
        <w:t>.</w:t>
      </w:r>
      <w:r w:rsidR="00561758">
        <w:rPr>
          <w:rFonts w:ascii="Times New Roman" w:hAnsi="Times New Roman" w:cs="Times New Roman"/>
          <w:lang w:val="fr-FR"/>
        </w:rPr>
        <w:t xml:space="preserve"> Elle appuie les axes de l’Organisation des Nations Unies en matière de développement durable</w:t>
      </w:r>
      <w:r w:rsidR="006609E2">
        <w:rPr>
          <w:rFonts w:ascii="Times New Roman" w:hAnsi="Times New Roman" w:cs="Times New Roman"/>
          <w:lang w:val="fr-FR"/>
        </w:rPr>
        <w:t xml:space="preserve"> notamment les axes 15.2 et 5 ainsi que l’axe 6.1</w:t>
      </w:r>
      <w:r w:rsidR="00561758">
        <w:rPr>
          <w:rFonts w:ascii="Times New Roman" w:hAnsi="Times New Roman" w:cs="Times New Roman"/>
          <w:lang w:val="fr-FR"/>
        </w:rPr>
        <w:t>. Cependant l’Etat en p</w:t>
      </w:r>
      <w:r w:rsidR="003D4E72">
        <w:rPr>
          <w:rFonts w:ascii="Times New Roman" w:hAnsi="Times New Roman" w:cs="Times New Roman"/>
          <w:lang w:val="fr-FR"/>
        </w:rPr>
        <w:t>lace reconnais les travers de son</w:t>
      </w:r>
      <w:r w:rsidR="00561758">
        <w:rPr>
          <w:rFonts w:ascii="Times New Roman" w:hAnsi="Times New Roman" w:cs="Times New Roman"/>
          <w:lang w:val="fr-FR"/>
        </w:rPr>
        <w:t xml:space="preserve"> territoire et les problèmes économiques que viennent rencontrer la transition écologique. Une majorité de nos concitoyens n’ont comme solution de chauffage et de combustible que le charbon à bois. Les infrastructures de production d’énergies renouvelables deviennent dans certains cas une entrave à la sauve</w:t>
      </w:r>
      <w:r w:rsidR="003D4E72">
        <w:rPr>
          <w:rFonts w:ascii="Times New Roman" w:hAnsi="Times New Roman" w:cs="Times New Roman"/>
          <w:lang w:val="fr-FR"/>
        </w:rPr>
        <w:t>garde des forêts</w:t>
      </w:r>
      <w:r w:rsidR="00561758">
        <w:rPr>
          <w:rFonts w:ascii="Times New Roman" w:hAnsi="Times New Roman" w:cs="Times New Roman"/>
          <w:lang w:val="fr-FR"/>
        </w:rPr>
        <w:t>.</w:t>
      </w:r>
      <w:r w:rsidR="003D4E72">
        <w:rPr>
          <w:rFonts w:ascii="Times New Roman" w:hAnsi="Times New Roman" w:cs="Times New Roman"/>
          <w:lang w:val="fr-FR"/>
        </w:rPr>
        <w:t xml:space="preserve"> Les 1% de budget attribuer à notre nation en permette pas l’entretient et la préservation de ces ressources vitales.</w:t>
      </w:r>
      <w:r w:rsidR="00EF15FC">
        <w:rPr>
          <w:rFonts w:ascii="Times New Roman" w:hAnsi="Times New Roman" w:cs="Times New Roman"/>
          <w:lang w:val="fr-FR"/>
        </w:rPr>
        <w:t xml:space="preserve"> Malgré une grande pris</w:t>
      </w:r>
      <w:r w:rsidR="006609E2">
        <w:rPr>
          <w:rFonts w:ascii="Times New Roman" w:hAnsi="Times New Roman" w:cs="Times New Roman"/>
          <w:lang w:val="fr-FR"/>
        </w:rPr>
        <w:t xml:space="preserve">e de conscience, une </w:t>
      </w:r>
      <w:r w:rsidR="00EF15FC">
        <w:rPr>
          <w:rFonts w:ascii="Times New Roman" w:hAnsi="Times New Roman" w:cs="Times New Roman"/>
          <w:lang w:val="fr-FR"/>
        </w:rPr>
        <w:t>place majeur</w:t>
      </w:r>
      <w:r w:rsidR="006609E2">
        <w:rPr>
          <w:rFonts w:ascii="Times New Roman" w:hAnsi="Times New Roman" w:cs="Times New Roman"/>
          <w:lang w:val="fr-FR"/>
        </w:rPr>
        <w:t>e</w:t>
      </w:r>
      <w:r w:rsidR="00EF15FC">
        <w:rPr>
          <w:rFonts w:ascii="Times New Roman" w:hAnsi="Times New Roman" w:cs="Times New Roman"/>
          <w:lang w:val="fr-FR"/>
        </w:rPr>
        <w:t xml:space="preserve"> dans la directive de la </w:t>
      </w:r>
      <w:r w:rsidR="006609E2">
        <w:rPr>
          <w:rFonts w:ascii="Times New Roman" w:hAnsi="Times New Roman" w:cs="Times New Roman"/>
          <w:lang w:val="fr-FR"/>
        </w:rPr>
        <w:t xml:space="preserve">politique en place, nous déplorons ce manque de moyens. </w:t>
      </w:r>
      <w:r w:rsidR="009A1326">
        <w:rPr>
          <w:rFonts w:ascii="Times New Roman" w:hAnsi="Times New Roman" w:cs="Times New Roman"/>
          <w:lang w:val="fr-FR"/>
        </w:rPr>
        <w:t>Sur ce territoire, reposent de nombreuses richesses qui font subsister notre puissance et ne peuvent pas être balayé sans considération</w:t>
      </w:r>
      <w:r>
        <w:rPr>
          <w:rFonts w:ascii="Times New Roman" w:hAnsi="Times New Roman" w:cs="Times New Roman"/>
          <w:lang w:val="fr-FR"/>
        </w:rPr>
        <w:t>s</w:t>
      </w:r>
      <w:r w:rsidR="009A1326">
        <w:rPr>
          <w:rFonts w:ascii="Times New Roman" w:hAnsi="Times New Roman" w:cs="Times New Roman"/>
          <w:lang w:val="fr-FR"/>
        </w:rPr>
        <w:t>.</w:t>
      </w:r>
    </w:p>
    <w:p w:rsidR="00D17312" w:rsidRDefault="00561758" w:rsidP="001B3FB6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De ce fait </w:t>
      </w:r>
      <w:r w:rsidR="003D4E72">
        <w:rPr>
          <w:rFonts w:ascii="Times New Roman" w:hAnsi="Times New Roman" w:cs="Times New Roman"/>
          <w:lang w:val="fr-FR"/>
        </w:rPr>
        <w:t xml:space="preserve">La République Démocratique du Congo </w:t>
      </w:r>
      <w:r w:rsidR="006609E2">
        <w:rPr>
          <w:rFonts w:ascii="Times New Roman" w:hAnsi="Times New Roman" w:cs="Times New Roman"/>
          <w:lang w:val="fr-FR"/>
        </w:rPr>
        <w:t>espère pouvoir avec l’aide de cette assemblée, trouver des solutions pour passer à un modèle d’énergies non-polluantes et renouvelables ; abandonnant ainsi les énergies fossiles. Car seule elle ne possède pas assez de ressources pour aborder de front ce problème mondial.</w:t>
      </w:r>
    </w:p>
    <w:p w:rsidR="00D17312" w:rsidRDefault="00D17312" w:rsidP="001B3FB6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Nous terminerons avec ceci :</w:t>
      </w:r>
    </w:p>
    <w:p w:rsidR="00D17312" w:rsidRPr="00D17312" w:rsidRDefault="006609E2" w:rsidP="00D17312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  <w:r w:rsidR="00D17312" w:rsidRPr="00D17312">
        <w:rPr>
          <w:rFonts w:ascii="Times New Roman" w:hAnsi="Times New Roman" w:cs="Times New Roman"/>
          <w:lang w:val="fr-FR"/>
        </w:rPr>
        <w:t>« La maîtrise de l’énergie n’est pas un médicament que</w:t>
      </w:r>
    </w:p>
    <w:p w:rsidR="00D17312" w:rsidRPr="00D17312" w:rsidRDefault="00D17312" w:rsidP="00D17312">
      <w:pPr>
        <w:jc w:val="both"/>
        <w:rPr>
          <w:rFonts w:ascii="Times New Roman" w:hAnsi="Times New Roman" w:cs="Times New Roman"/>
          <w:lang w:val="fr-FR"/>
        </w:rPr>
      </w:pPr>
      <w:r w:rsidRPr="00D17312">
        <w:rPr>
          <w:rFonts w:ascii="Times New Roman" w:hAnsi="Times New Roman" w:cs="Times New Roman"/>
          <w:lang w:val="fr-FR"/>
        </w:rPr>
        <w:t xml:space="preserve">L’on prend </w:t>
      </w:r>
      <w:r>
        <w:rPr>
          <w:rFonts w:ascii="Times New Roman" w:hAnsi="Times New Roman" w:cs="Times New Roman"/>
          <w:lang w:val="fr-FR"/>
        </w:rPr>
        <w:t>en période de crise,</w:t>
      </w:r>
      <w:r w:rsidRPr="00D17312">
        <w:rPr>
          <w:rFonts w:ascii="Times New Roman" w:hAnsi="Times New Roman" w:cs="Times New Roman"/>
          <w:lang w:val="fr-FR"/>
        </w:rPr>
        <w:t xml:space="preserve"> mais une</w:t>
      </w:r>
    </w:p>
    <w:p w:rsidR="00D17312" w:rsidRPr="00D17312" w:rsidRDefault="00D17312" w:rsidP="00D17312">
      <w:pPr>
        <w:jc w:val="both"/>
        <w:rPr>
          <w:rFonts w:ascii="Times New Roman" w:hAnsi="Times New Roman" w:cs="Times New Roman"/>
          <w:lang w:val="fr-FR"/>
        </w:rPr>
      </w:pPr>
      <w:r w:rsidRPr="00D17312">
        <w:rPr>
          <w:rFonts w:ascii="Times New Roman" w:hAnsi="Times New Roman" w:cs="Times New Roman"/>
          <w:lang w:val="fr-FR"/>
        </w:rPr>
        <w:t>Hygiène de vie qui permet de rester en bonne santé »</w:t>
      </w:r>
    </w:p>
    <w:p w:rsidR="006609E2" w:rsidRDefault="00D17312" w:rsidP="00D17312">
      <w:pPr>
        <w:jc w:val="both"/>
        <w:rPr>
          <w:rFonts w:ascii="Times New Roman" w:hAnsi="Times New Roman" w:cs="Times New Roman"/>
          <w:lang w:val="fr-FR"/>
        </w:rPr>
      </w:pPr>
      <w:r w:rsidRPr="00D17312">
        <w:rPr>
          <w:rFonts w:ascii="Times New Roman" w:hAnsi="Times New Roman" w:cs="Times New Roman"/>
          <w:lang w:val="fr-FR"/>
        </w:rPr>
        <w:t>(Pierre Radanne, ancien directeur de l’ADEME).</w:t>
      </w:r>
    </w:p>
    <w:p w:rsidR="000F1290" w:rsidRPr="000F1290" w:rsidRDefault="000F1290" w:rsidP="001B3FB6">
      <w:pPr>
        <w:jc w:val="both"/>
        <w:rPr>
          <w:rFonts w:ascii="Times New Roman" w:hAnsi="Times New Roman" w:cs="Times New Roman"/>
          <w:lang w:val="fr-FR"/>
        </w:rPr>
      </w:pPr>
    </w:p>
    <w:sectPr w:rsidR="000F1290" w:rsidRPr="000F12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290"/>
    <w:rsid w:val="000F1290"/>
    <w:rsid w:val="001B3FB6"/>
    <w:rsid w:val="003D4E72"/>
    <w:rsid w:val="00536828"/>
    <w:rsid w:val="00561758"/>
    <w:rsid w:val="006609E2"/>
    <w:rsid w:val="00791B92"/>
    <w:rsid w:val="00980025"/>
    <w:rsid w:val="009A1326"/>
    <w:rsid w:val="009E0031"/>
    <w:rsid w:val="00D17312"/>
    <w:rsid w:val="00E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A5C5C-66A3-4FCC-AF62-67FD95F5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Rétory</dc:creator>
  <cp:keywords/>
  <dc:description/>
  <cp:lastModifiedBy>Judith Lion</cp:lastModifiedBy>
  <cp:revision>2</cp:revision>
  <dcterms:created xsi:type="dcterms:W3CDTF">2020-05-07T00:55:00Z</dcterms:created>
  <dcterms:modified xsi:type="dcterms:W3CDTF">2020-05-07T00:55:00Z</dcterms:modified>
</cp:coreProperties>
</file>